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مسجد "حسن بيك".. الشاهد الوحيد بحي المنشية في يافا</w:t>
      </w:r>
    </w:p>
    <w:p>
      <w:pPr>
        <w:pStyle w:val="rtlJustify"/>
      </w:pPr>
      <w:r>
        <w:rPr>
          <w:rFonts w:ascii="Traditional Arabic" w:hAnsi="Traditional Arabic" w:eastAsia="Traditional Arabic" w:cs="Traditional Arabic"/>
          <w:sz w:val="28"/>
          <w:szCs w:val="28"/>
          <w:rtl/>
        </w:rPr>
        <w:t xml:space="preserve">- تعرض المسجد للكثير من الانتهاكات ومنعت فيه الصلوات إلى أن تمكن فلسطينيون نهاية حقبة السبعينيات من إعادة افتتاحه رغم وجوده وسط أحياء يهودية</w:t>
      </w:r>
    </w:p>
    <w:p>
      <w:pPr>
        <w:pStyle w:val="rtlJustify"/>
      </w:pPr>
      <w:r>
        <w:rPr>
          <w:rFonts w:ascii="Traditional Arabic" w:hAnsi="Traditional Arabic" w:eastAsia="Traditional Arabic" w:cs="Traditional Arabic"/>
          <w:sz w:val="28"/>
          <w:szCs w:val="28"/>
          <w:rtl/>
        </w:rPr>
        <w:t xml:space="preserve"> **إمام المسجد أحمد أبو عجوة للأناضول:</w:t>
      </w:r>
    </w:p>
    <w:p>
      <w:pPr>
        <w:pStyle w:val="rtlJustify"/>
      </w:pPr>
      <w:r>
        <w:rPr>
          <w:rFonts w:ascii="Traditional Arabic" w:hAnsi="Traditional Arabic" w:eastAsia="Traditional Arabic" w:cs="Traditional Arabic"/>
          <w:sz w:val="28"/>
          <w:szCs w:val="28"/>
          <w:rtl/>
        </w:rPr>
        <w:t xml:space="preserve"> - يعتبر المسجد تحفة معمارية عثمانية</w:t>
      </w:r>
    </w:p>
    <w:p>
      <w:pPr>
        <w:pStyle w:val="rtlJustify"/>
      </w:pPr>
      <w:r>
        <w:rPr>
          <w:rFonts w:ascii="Traditional Arabic" w:hAnsi="Traditional Arabic" w:eastAsia="Traditional Arabic" w:cs="Traditional Arabic"/>
          <w:sz w:val="28"/>
          <w:szCs w:val="28"/>
          <w:rtl/>
        </w:rPr>
        <w:t xml:space="preserve"> - المسجد يتعرض للاعتداءات من المتطرفين الإسرائيليين حتى الآن</w:t>
      </w:r>
    </w:p>
    <w:p>
      <w:pPr>
        <w:pStyle w:val="rtlJustify"/>
      </w:pPr>
      <w:r>
        <w:rPr>
          <w:rFonts w:ascii="Traditional Arabic" w:hAnsi="Traditional Arabic" w:eastAsia="Traditional Arabic" w:cs="Traditional Arabic"/>
          <w:sz w:val="28"/>
          <w:szCs w:val="28"/>
          <w:rtl/>
        </w:rPr>
        <w:t xml:space="preserve"> - قصة المسجد تلخص القضية الفلسطينية</w:t>
      </w:r>
    </w:p>
    <w:p>
      <w:pPr>
        <w:pStyle w:val="rtlJustify"/>
      </w:pPr>
      <w:r>
        <w:rPr>
          <w:rFonts w:ascii="Traditional Arabic" w:hAnsi="Traditional Arabic" w:eastAsia="Traditional Arabic" w:cs="Traditional Arabic"/>
          <w:sz w:val="28"/>
          <w:szCs w:val="28"/>
          <w:rtl/>
        </w:rPr>
        <w:t xml:space="preserve">وسط الأحياء اليهودية التي أُنشأت عقب نكبة فلسطين عام 1948، على أنقاض حي "المنشية" العربي في مدينة يافا، ينتصبُ مسجد حسن بيك، وحيدا.</w:t>
      </w:r>
    </w:p>
    <w:p>
      <w:pPr>
        <w:pStyle w:val="rtlJustify"/>
      </w:pPr>
      <w:r>
        <w:rPr>
          <w:rFonts w:ascii="Traditional Arabic" w:hAnsi="Traditional Arabic" w:eastAsia="Traditional Arabic" w:cs="Traditional Arabic"/>
          <w:sz w:val="28"/>
          <w:szCs w:val="28"/>
          <w:rtl/>
        </w:rPr>
        <w:t xml:space="preserve">وقبيل النكبة، كان المسجد الذي بناء العثمانيون، يتوسط حي المنشية؛ لكنّه الآن، يربض "بمفرده"، على شاطئ البحر الأبيض المتوسط، ومن خلفه أحياء يهودية، في منطقة تصنفها إسرائيل على أنها تتبع لمدينة "تل أبيب".</w:t>
      </w:r>
    </w:p>
    <w:p>
      <w:pPr>
        <w:pStyle w:val="rtlJustify"/>
      </w:pPr>
      <w:r>
        <w:rPr>
          <w:rFonts w:ascii="Traditional Arabic" w:hAnsi="Traditional Arabic" w:eastAsia="Traditional Arabic" w:cs="Traditional Arabic"/>
          <w:sz w:val="28"/>
          <w:szCs w:val="28"/>
          <w:rtl/>
        </w:rPr>
        <w:t xml:space="preserve">وعقب النكبة، وتشريد الفلسطينيين، تحوّل المسجد إلى حظيرة حيوانات، ومورست داخله أفعال "لا أخلاقية" بحسب شهود فلسطينيين.</w:t>
      </w:r>
    </w:p>
    <w:p>
      <w:pPr>
        <w:pStyle w:val="rtlJustify"/>
      </w:pPr>
      <w:r>
        <w:rPr>
          <w:rFonts w:ascii="Traditional Arabic" w:hAnsi="Traditional Arabic" w:eastAsia="Traditional Arabic" w:cs="Traditional Arabic"/>
          <w:sz w:val="28"/>
          <w:szCs w:val="28"/>
          <w:rtl/>
        </w:rPr>
        <w:t xml:space="preserve">لكنّه عاد كمسجد، أواخر حقبة السبعينيات من القرن الماضي، بجهود شخصيات عربية، حيث تُقام فيه الصلوات الخمس، والجُمعّ، ويأتيه المسلمون من أنحاء بعيدة، وهو ما يغضب المتطرفون الإسرائيليون.</w:t>
      </w:r>
    </w:p>
    <w:p>
      <w:pPr>
        <w:pStyle w:val="rtlJustify"/>
      </w:pPr>
      <w:r>
        <w:rPr>
          <w:rFonts w:ascii="Traditional Arabic" w:hAnsi="Traditional Arabic" w:eastAsia="Traditional Arabic" w:cs="Traditional Arabic"/>
          <w:sz w:val="28"/>
          <w:szCs w:val="28"/>
          <w:rtl/>
        </w:rPr>
        <w:t xml:space="preserve">ويُطلق الفلسطينيون مصطلح "النكبة" على عملية تهجيرهم من أراضيهم، على أيدي "عصابات صهيونية مسلحة" عام 1948.</w:t>
      </w:r>
    </w:p>
    <w:p>
      <w:pPr>
        <w:pStyle w:val="rtlJustify"/>
      </w:pPr>
      <w:r>
        <w:rPr>
          <w:rFonts w:ascii="Traditional Arabic" w:hAnsi="Traditional Arabic" w:eastAsia="Traditional Arabic" w:cs="Traditional Arabic"/>
          <w:sz w:val="28"/>
          <w:szCs w:val="28"/>
          <w:rtl/>
        </w:rPr>
        <w:t xml:space="preserve">وفي العام 1948 أُعلن قيام دولة إسرائيل على غالبية أراضي فلسطين التاريخية، بعد أن تم تهجير قرابة 800 ألف من أصل 1.4 مليون فلسطيني، من قراهم ومدنهم إلى الضفة الغربية وقطاع غزة والدول العربية المجاورة.</w:t>
      </w:r>
    </w:p>
    <w:p>
      <w:pPr>
        <w:pStyle w:val="rtlJustify"/>
      </w:pPr>
      <w:r>
        <w:rPr>
          <w:rFonts w:ascii="Traditional Arabic" w:hAnsi="Traditional Arabic" w:eastAsia="Traditional Arabic" w:cs="Traditional Arabic"/>
          <w:sz w:val="28"/>
          <w:szCs w:val="28"/>
          <w:rtl/>
        </w:rPr>
        <w:t xml:space="preserve">وعلى جدار سميك داخل المسجد، يمكن رؤية صورة لحي المنشية، المفقود، مزدهرا بالمباني والسكان قبل العام 1948، وصورة أخرى لهذه المباني وقد سويت بالأرض، ولم يتبقَ منها إلا المسجد.</w:t>
      </w:r>
    </w:p>
    <w:p>
      <w:pPr>
        <w:pStyle w:val="rtlJustify"/>
      </w:pPr>
      <w:r>
        <w:rPr>
          <w:rFonts w:ascii="Traditional Arabic" w:hAnsi="Traditional Arabic" w:eastAsia="Traditional Arabic" w:cs="Traditional Arabic"/>
          <w:sz w:val="28"/>
          <w:szCs w:val="28"/>
          <w:rtl/>
        </w:rPr>
        <w:t xml:space="preserve">وكان حي المنشية جزءا من مدينة يافا، التي تم تدمير جزء كبير منها إبان النكبة، وأنشأت فوق أنقاضه مبان سكنية وتجارية إسرائيلية تصنف على أنها في مدينة تل أبيب.</w:t>
      </w:r>
    </w:p>
    <w:p>
      <w:pPr>
        <w:pStyle w:val="rtlJustify"/>
      </w:pPr>
      <w:r>
        <w:rPr>
          <w:rFonts w:ascii="Traditional Arabic" w:hAnsi="Traditional Arabic" w:eastAsia="Traditional Arabic" w:cs="Traditional Arabic"/>
          <w:sz w:val="28"/>
          <w:szCs w:val="28"/>
          <w:rtl/>
        </w:rPr>
        <w:t xml:space="preserve">**يافا وليس تل أبيب</w:t>
      </w:r>
    </w:p>
    <w:p>
      <w:pPr>
        <w:pStyle w:val="rtlJustify"/>
      </w:pPr>
      <w:r>
        <w:rPr>
          <w:rFonts w:ascii="Traditional Arabic" w:hAnsi="Traditional Arabic" w:eastAsia="Traditional Arabic" w:cs="Traditional Arabic"/>
          <w:sz w:val="28"/>
          <w:szCs w:val="28"/>
          <w:rtl/>
        </w:rPr>
        <w:t xml:space="preserve">يصر الدكتور أحمد محمد أبو عجوة، إمام وخطيب مسجد حسن بيك، على أن المسجد موجود في مدينة يافا وليس تل أبيب.</w:t>
      </w:r>
    </w:p>
    <w:p>
      <w:pPr>
        <w:pStyle w:val="rtlJustify"/>
      </w:pPr>
      <w:r>
        <w:rPr>
          <w:rFonts w:ascii="Traditional Arabic" w:hAnsi="Traditional Arabic" w:eastAsia="Traditional Arabic" w:cs="Traditional Arabic"/>
          <w:sz w:val="28"/>
          <w:szCs w:val="28"/>
          <w:rtl/>
        </w:rPr>
        <w:t xml:space="preserve">ويقول أبو عجوة لوكالة الأناضول: "سُمي مسجد حسن بيك بهذا الاسم نسبة إلى والي مدينة يافا العثماني، حسن بيك الجابي الدمشقي، وهو يقع شمال مدينة يافا".</w:t>
      </w:r>
    </w:p>
    <w:p>
      <w:pPr>
        <w:pStyle w:val="rtlJustify"/>
      </w:pPr>
      <w:r>
        <w:rPr>
          <w:rFonts w:ascii="Traditional Arabic" w:hAnsi="Traditional Arabic" w:eastAsia="Traditional Arabic" w:cs="Traditional Arabic"/>
          <w:sz w:val="28"/>
          <w:szCs w:val="28"/>
          <w:rtl/>
        </w:rPr>
        <w:t xml:space="preserve">وأضاف: "تم تأسيس المسجد، عام 1914 ميلادية في أواخر عهد الدولة العثمانية ليؤدي رسالته وخدماته للمسلمين في حي المنشية الكبير المترامي الأطراف، الذي كان يقع في شمال مدينة يافا، ولكن لم يبقَ من حي المنشية، إلا هذا الشاهد على التاريخ والحضارة والدور الريادي لهذه المدينة".</w:t>
      </w:r>
    </w:p>
    <w:p>
      <w:pPr>
        <w:pStyle w:val="rtlJustify"/>
      </w:pPr>
      <w:r>
        <w:rPr>
          <w:rFonts w:ascii="Traditional Arabic" w:hAnsi="Traditional Arabic" w:eastAsia="Traditional Arabic" w:cs="Traditional Arabic"/>
          <w:sz w:val="28"/>
          <w:szCs w:val="28"/>
          <w:rtl/>
        </w:rPr>
        <w:t xml:space="preserve">ويشير أبو عجوة إلى صورة حي المنشية، وقد تم تدميره، ويقول: "وقع ذلك بعد نكبة عام 1948، هذا ما اقترفته العصابات الصهيونية بحق مدينة يافا وعموم الشعب الفلسطيني".</w:t>
      </w:r>
    </w:p>
    <w:p>
      <w:pPr>
        <w:pStyle w:val="rtlJustify"/>
      </w:pPr>
      <w:r>
        <w:rPr>
          <w:rFonts w:ascii="Traditional Arabic" w:hAnsi="Traditional Arabic" w:eastAsia="Traditional Arabic" w:cs="Traditional Arabic"/>
          <w:sz w:val="28"/>
          <w:szCs w:val="28"/>
          <w:rtl/>
        </w:rPr>
        <w:t xml:space="preserve">وأضاف: "لا شك أن سياسة المحتل هي تغيير المعالم بطمس ومحو الهوية الإسلامية العربية الفلسطينية، وليحقق الاحتلال هذه الغاية قام بهدم أحياء كاملة من ضمنها حي المنشية".</w:t>
      </w:r>
    </w:p>
    <w:p>
      <w:pPr>
        <w:pStyle w:val="rtlJustify"/>
      </w:pPr>
      <w:r>
        <w:rPr>
          <w:rFonts w:ascii="Traditional Arabic" w:hAnsi="Traditional Arabic" w:eastAsia="Traditional Arabic" w:cs="Traditional Arabic"/>
          <w:sz w:val="28"/>
          <w:szCs w:val="28"/>
          <w:rtl/>
        </w:rPr>
        <w:t xml:space="preserve">ويلفت إلى أن عدد سكان يافا وضواحيها، في ذلك الحين (قبل عام 1948) كان يزيد عن 100 ألف نسمة، تحوّل الجزء الأكبر منهم إلى لاجئين في المناطق المجاورة.</w:t>
      </w:r>
    </w:p>
    <w:p>
      <w:pPr>
        <w:pStyle w:val="rtlJustify"/>
      </w:pPr>
      <w:r>
        <w:rPr>
          <w:rFonts w:ascii="Traditional Arabic" w:hAnsi="Traditional Arabic" w:eastAsia="Traditional Arabic" w:cs="Traditional Arabic"/>
          <w:sz w:val="28"/>
          <w:szCs w:val="28"/>
          <w:rtl/>
        </w:rPr>
        <w:t xml:space="preserve">وقال: "بقي مسجد حسن بيك شامخا، وشاهدا، على نكبة فلسطين، وشاهدا على تاريخها وهويتها، بل وملخِصا للقضية الفلسطينية وباعثا للأمل في نفوس الشعب الفلسطيني، وجميع الأحرار بأن قضية فلسطين قضية عادلة وبالتالي هي قضية منتصرة".</w:t>
      </w:r>
    </w:p>
    <w:p>
      <w:pPr>
        <w:pStyle w:val="rtlJustify"/>
      </w:pPr>
      <w:r>
        <w:rPr>
          <w:rFonts w:ascii="Traditional Arabic" w:hAnsi="Traditional Arabic" w:eastAsia="Traditional Arabic" w:cs="Traditional Arabic"/>
          <w:sz w:val="28"/>
          <w:szCs w:val="28"/>
          <w:rtl/>
        </w:rPr>
        <w:t xml:space="preserve">وتم بناء المسجد وهو المبنى الوحيد المتبقي من حي المنشية، على الطراز العثماني، وهو ذو قبة واحدة، ومئذنة واحدة، ونوافذه العلوية ملونة.</w:t>
      </w:r>
    </w:p>
    <w:p>
      <w:pPr>
        <w:pStyle w:val="rtlJustify"/>
      </w:pPr>
      <w:r>
        <w:rPr>
          <w:rFonts w:ascii="Traditional Arabic" w:hAnsi="Traditional Arabic" w:eastAsia="Traditional Arabic" w:cs="Traditional Arabic"/>
          <w:sz w:val="28"/>
          <w:szCs w:val="28"/>
          <w:rtl/>
        </w:rPr>
        <w:t xml:space="preserve">ويقول أبو عجوة: "يعتبر المسجد تُحفة معمارية عثمانية، فلا شك أن من يطلع على بناء المسجد بداية من دخوله عبر ساحة المسجد، وصولا إلى المنبر والمحراب يرى أنه من المساجد المُعلّقة"، في إشارة إلى أنه بُني على منطقة عالية مُطلة على البحر.</w:t>
      </w:r>
    </w:p>
    <w:p>
      <w:pPr>
        <w:pStyle w:val="rtlJustify"/>
      </w:pPr>
      <w:r>
        <w:rPr>
          <w:rFonts w:ascii="Traditional Arabic" w:hAnsi="Traditional Arabic" w:eastAsia="Traditional Arabic" w:cs="Traditional Arabic"/>
          <w:sz w:val="28"/>
          <w:szCs w:val="28"/>
          <w:rtl/>
        </w:rPr>
        <w:t xml:space="preserve">وأضاف: "ومن يلاحظ تفاصيل البناء ونوعية وشكل البناء في المسجد، يدرك أنه يمثل تحفة معمارية، عمل حسن بيك الجابي الدمشقي، على أن يكون فريدا في بنائه".</w:t>
      </w:r>
    </w:p>
    <w:p>
      <w:pPr>
        <w:pStyle w:val="rtlJustify"/>
      </w:pPr>
      <w:r>
        <w:rPr>
          <w:rFonts w:ascii="Traditional Arabic" w:hAnsi="Traditional Arabic" w:eastAsia="Traditional Arabic" w:cs="Traditional Arabic"/>
          <w:sz w:val="28"/>
          <w:szCs w:val="28"/>
          <w:rtl/>
        </w:rPr>
        <w:t xml:space="preserve">ويتسع المسجد بساحاته الداخلية والخارجية، لنحو ألفي شخص.</w:t>
      </w:r>
    </w:p>
    <w:p>
      <w:pPr>
        <w:pStyle w:val="rtlJustify"/>
      </w:pPr>
      <w:r>
        <w:rPr>
          <w:rFonts w:ascii="Traditional Arabic" w:hAnsi="Traditional Arabic" w:eastAsia="Traditional Arabic" w:cs="Traditional Arabic"/>
          <w:sz w:val="28"/>
          <w:szCs w:val="28"/>
          <w:rtl/>
        </w:rPr>
        <w:t xml:space="preserve">وتحيط بعض أشجار النخيل بالمسجد، الذي تشمل مرافقه مكتبة وبعض المقتنيات التراثية، ونادي رياضي للشباب وآخر ثقافي.</w:t>
      </w:r>
    </w:p>
    <w:p>
      <w:pPr>
        <w:pStyle w:val="rtlJustify"/>
      </w:pPr>
      <w:r>
        <w:rPr>
          <w:rFonts w:ascii="Traditional Arabic" w:hAnsi="Traditional Arabic" w:eastAsia="Traditional Arabic" w:cs="Traditional Arabic"/>
          <w:sz w:val="28"/>
          <w:szCs w:val="28"/>
          <w:rtl/>
        </w:rPr>
        <w:t xml:space="preserve">وحاليا يبعد المسجد عما تبقى من أحياء عربية في مدينة يافا، حوالي 3 كيلومترات، ومع ذلك يصل السكان من تلك الأحياء إلى المسجد لأداء الصلاة.</w:t>
      </w:r>
    </w:p>
    <w:p>
      <w:pPr>
        <w:pStyle w:val="rtlJustify"/>
      </w:pPr>
      <w:r>
        <w:rPr>
          <w:rFonts w:ascii="Traditional Arabic" w:hAnsi="Traditional Arabic" w:eastAsia="Traditional Arabic" w:cs="Traditional Arabic"/>
          <w:sz w:val="28"/>
          <w:szCs w:val="28"/>
          <w:rtl/>
        </w:rPr>
        <w:t xml:space="preserve">وفي مواعيد الصلاة يتم رفع الأذان، في السماعات الداخلية للمسجد.</w:t>
      </w:r>
    </w:p>
    <w:p>
      <w:pPr>
        <w:pStyle w:val="rtlJustify"/>
      </w:pPr>
      <w:r>
        <w:rPr>
          <w:rFonts w:ascii="Traditional Arabic" w:hAnsi="Traditional Arabic" w:eastAsia="Traditional Arabic" w:cs="Traditional Arabic"/>
          <w:sz w:val="28"/>
          <w:szCs w:val="28"/>
          <w:rtl/>
        </w:rPr>
        <w:t xml:space="preserve">وأشار أبو عجوة إلى أنه لا يوجد ما يمنع رفع الأذان عبر السماعات الخارجية.</w:t>
      </w:r>
    </w:p>
    <w:p>
      <w:pPr>
        <w:pStyle w:val="rtlJustify"/>
      </w:pPr>
      <w:r>
        <w:rPr>
          <w:rFonts w:ascii="Traditional Arabic" w:hAnsi="Traditional Arabic" w:eastAsia="Traditional Arabic" w:cs="Traditional Arabic"/>
          <w:sz w:val="28"/>
          <w:szCs w:val="28"/>
          <w:rtl/>
        </w:rPr>
        <w:t xml:space="preserve">لكنه يضيف مستدركا: "نظرا لحساسية وضع المسجد، فهناك امتناع من قبل إدارة المسجد عن رفع الأذان خارجه؛ نحن ندرك تماما أن المحيط معادي، ولا نسعى لاستفزازه، مع أننا نمارس حقنا في أداء شعيرة من شعائر ديننا".</w:t>
      </w:r>
    </w:p>
    <w:p>
      <w:pPr>
        <w:pStyle w:val="rtlJustify"/>
      </w:pPr>
      <w:r>
        <w:rPr>
          <w:rFonts w:ascii="Traditional Arabic" w:hAnsi="Traditional Arabic" w:eastAsia="Traditional Arabic" w:cs="Traditional Arabic"/>
          <w:sz w:val="28"/>
          <w:szCs w:val="28"/>
          <w:rtl/>
        </w:rPr>
        <w:t xml:space="preserve">ويلفت مسجد حسن بيك، الأنظار، لكل من يصل إلى مدينة يافا أو مدينة تل أبيب المجاورة.</w:t>
      </w:r>
    </w:p>
    <w:p>
      <w:pPr>
        <w:pStyle w:val="rtlJustify"/>
      </w:pPr>
      <w:r>
        <w:rPr>
          <w:rFonts w:ascii="Traditional Arabic" w:hAnsi="Traditional Arabic" w:eastAsia="Traditional Arabic" w:cs="Traditional Arabic"/>
          <w:sz w:val="28"/>
          <w:szCs w:val="28"/>
          <w:rtl/>
        </w:rPr>
        <w:t xml:space="preserve">ويذكر أبو عجوة أن مدينة يافا كانت تضم أكثر من 30 مسجدا ومصلى قبل النكبة، ولم يتبقَ منها الآن إلا قرابة 8 مساجد وبعض المُصليات.</w:t>
      </w:r>
    </w:p>
    <w:p>
      <w:pPr>
        <w:pStyle w:val="rtlJustify"/>
      </w:pPr>
      <w:r>
        <w:rPr>
          <w:rFonts w:ascii="Traditional Arabic" w:hAnsi="Traditional Arabic" w:eastAsia="Traditional Arabic" w:cs="Traditional Arabic"/>
          <w:sz w:val="28"/>
          <w:szCs w:val="28"/>
          <w:rtl/>
        </w:rPr>
        <w:t xml:space="preserve">**انتهاكات جسيمة بحق المسجد</w:t>
      </w:r>
    </w:p>
    <w:p>
      <w:pPr>
        <w:pStyle w:val="rtlJustify"/>
      </w:pPr>
      <w:r>
        <w:rPr>
          <w:rFonts w:ascii="Traditional Arabic" w:hAnsi="Traditional Arabic" w:eastAsia="Traditional Arabic" w:cs="Traditional Arabic"/>
          <w:sz w:val="28"/>
          <w:szCs w:val="28"/>
          <w:rtl/>
        </w:rPr>
        <w:t xml:space="preserve">ويشير الشيخ أبو عجوة، إلى أن المسجد، تعرض عقب النكبة، إلى جملة من الاعتداءات الإسرائيلية، خاصة بعد إخلاء المنطقة من سكانها العرب.</w:t>
      </w:r>
    </w:p>
    <w:p>
      <w:pPr>
        <w:pStyle w:val="rtlJustify"/>
      </w:pPr>
      <w:r>
        <w:rPr>
          <w:rFonts w:ascii="Traditional Arabic" w:hAnsi="Traditional Arabic" w:eastAsia="Traditional Arabic" w:cs="Traditional Arabic"/>
          <w:sz w:val="28"/>
          <w:szCs w:val="28"/>
          <w:rtl/>
        </w:rPr>
        <w:t xml:space="preserve">وبدأت أولى الانتهاكات، بمنع المسلمين من الوصول للمسجد.</w:t>
      </w:r>
    </w:p>
    <w:p>
      <w:pPr>
        <w:pStyle w:val="rtlJustify"/>
      </w:pPr>
      <w:r>
        <w:rPr>
          <w:rFonts w:ascii="Traditional Arabic" w:hAnsi="Traditional Arabic" w:eastAsia="Traditional Arabic" w:cs="Traditional Arabic"/>
          <w:sz w:val="28"/>
          <w:szCs w:val="28"/>
          <w:rtl/>
        </w:rPr>
        <w:t xml:space="preserve">ويتابع موضحا: "لقد مُنع المسلمون من الوصول لأداء الصلاة بهذا المسجد، فعطّلت الصلوات الخمس وعطلت صلاة الجمعة وعطلت رسالة المسجد بالكامل".</w:t>
      </w:r>
    </w:p>
    <w:p>
      <w:pPr>
        <w:pStyle w:val="rtlJustify"/>
      </w:pPr>
      <w:r>
        <w:rPr>
          <w:rFonts w:ascii="Traditional Arabic" w:hAnsi="Traditional Arabic" w:eastAsia="Traditional Arabic" w:cs="Traditional Arabic"/>
          <w:sz w:val="28"/>
          <w:szCs w:val="28"/>
          <w:rtl/>
        </w:rPr>
        <w:t xml:space="preserve">وتوالت الاعتداءات على المسجد، والتي يصفها أبو عجوة بالجسيمة، ولا "يقرها دين ولا عرف".</w:t>
      </w:r>
    </w:p>
    <w:p>
      <w:pPr>
        <w:pStyle w:val="rtlJustify"/>
      </w:pPr>
      <w:r>
        <w:rPr>
          <w:rFonts w:ascii="Traditional Arabic" w:hAnsi="Traditional Arabic" w:eastAsia="Traditional Arabic" w:cs="Traditional Arabic"/>
          <w:sz w:val="28"/>
          <w:szCs w:val="28"/>
          <w:rtl/>
        </w:rPr>
        <w:t xml:space="preserve">وأشار أبو عجوة في هذا الصدد إلى أن المسجد تعرض منذ النكبة إلى محاولة "اقتلاع وطمس" من قبل المؤسسة الإسرائيلية بشكل رسمي، وكان ذلك من خلال "التوجه لتحويله إلى غير غايته التي بني إليها كمسجد، لعبادة الله سبحانه وتعالى".</w:t>
      </w:r>
    </w:p>
    <w:p>
      <w:pPr>
        <w:pStyle w:val="rtlJustify"/>
      </w:pPr>
      <w:r>
        <w:rPr>
          <w:rFonts w:ascii="Traditional Arabic" w:hAnsi="Traditional Arabic" w:eastAsia="Traditional Arabic" w:cs="Traditional Arabic"/>
          <w:sz w:val="28"/>
          <w:szCs w:val="28"/>
          <w:rtl/>
        </w:rPr>
        <w:t xml:space="preserve">وكشف أن السلطات الإسرائيلية حوّلت المسجد إلى حظيرة واسطبل للخيول والحيوانات.</w:t>
      </w:r>
    </w:p>
    <w:p>
      <w:pPr>
        <w:pStyle w:val="rtlJustify"/>
      </w:pPr>
      <w:r>
        <w:rPr>
          <w:rFonts w:ascii="Traditional Arabic" w:hAnsi="Traditional Arabic" w:eastAsia="Traditional Arabic" w:cs="Traditional Arabic"/>
          <w:sz w:val="28"/>
          <w:szCs w:val="28"/>
          <w:rtl/>
        </w:rPr>
        <w:t xml:space="preserve">ولاحقا، بحسب أبو عجوة، تحولت أجزاء من المسجد إلى "وكر للجريمة والأمور غير الأخلاقية والرذيلة".</w:t>
      </w:r>
    </w:p>
    <w:p>
      <w:pPr>
        <w:pStyle w:val="rtlJustify"/>
      </w:pPr>
      <w:r>
        <w:rPr>
          <w:rFonts w:ascii="Traditional Arabic" w:hAnsi="Traditional Arabic" w:eastAsia="Traditional Arabic" w:cs="Traditional Arabic"/>
          <w:sz w:val="28"/>
          <w:szCs w:val="28"/>
          <w:rtl/>
        </w:rPr>
        <w:t xml:space="preserve">وذكر أن هذه الممارسات كانت "تجري على سمع وبصر المؤسسة الإسرائيلية بل وتم تحويله في فترة من الفترات كنادي للشباب اليهود".</w:t>
      </w:r>
    </w:p>
    <w:p>
      <w:pPr>
        <w:pStyle w:val="rtlJustify"/>
      </w:pPr>
      <w:r>
        <w:rPr>
          <w:rFonts w:ascii="Traditional Arabic" w:hAnsi="Traditional Arabic" w:eastAsia="Traditional Arabic" w:cs="Traditional Arabic"/>
          <w:sz w:val="28"/>
          <w:szCs w:val="28"/>
          <w:rtl/>
        </w:rPr>
        <w:t xml:space="preserve">وأضاف: "تعرض المسجد وما يزال، إلى سلسلة متواصلة من الاعتداءات التي تبث أحقاد القوم، تجاه ما يرمز له مسجد حسن بيك، من موقعه وحاضره وتاريخه والأمل الذي يحييه في نفوس الناس".</w:t>
      </w:r>
    </w:p>
    <w:p>
      <w:pPr>
        <w:pStyle w:val="rtlJustify"/>
      </w:pPr>
      <w:r>
        <w:rPr>
          <w:rFonts w:ascii="Traditional Arabic" w:hAnsi="Traditional Arabic" w:eastAsia="Traditional Arabic" w:cs="Traditional Arabic"/>
          <w:sz w:val="28"/>
          <w:szCs w:val="28"/>
          <w:rtl/>
        </w:rPr>
        <w:t xml:space="preserve">**إعادة الافتتاح</w:t>
      </w:r>
    </w:p>
    <w:p>
      <w:pPr>
        <w:pStyle w:val="rtlJustify"/>
      </w:pPr>
      <w:r>
        <w:rPr>
          <w:rFonts w:ascii="Traditional Arabic" w:hAnsi="Traditional Arabic" w:eastAsia="Traditional Arabic" w:cs="Traditional Arabic"/>
          <w:sz w:val="28"/>
          <w:szCs w:val="28"/>
          <w:rtl/>
        </w:rPr>
        <w:t xml:space="preserve">وبقي المسجد مغلقا أمام المصلين حتى نهاية سنوات السبعينيات من القرن الماضي.</w:t>
      </w:r>
    </w:p>
    <w:p>
      <w:pPr>
        <w:pStyle w:val="rtlJustify"/>
      </w:pPr>
      <w:r>
        <w:rPr>
          <w:rFonts w:ascii="Traditional Arabic" w:hAnsi="Traditional Arabic" w:eastAsia="Traditional Arabic" w:cs="Traditional Arabic"/>
          <w:sz w:val="28"/>
          <w:szCs w:val="28"/>
          <w:rtl/>
        </w:rPr>
        <w:t xml:space="preserve">وفي هذا السياق، يقول أبو عجوة: "بعد هذه الفترة الكئيبة الحزينة المؤلمة التي وقعت على مسجد حسن بيك تمكن المسلمون، بفضل الله، من إعادة احيائه وعمارته".</w:t>
      </w:r>
    </w:p>
    <w:p>
      <w:pPr>
        <w:pStyle w:val="rtlJustify"/>
      </w:pPr>
      <w:r>
        <w:rPr>
          <w:rFonts w:ascii="Traditional Arabic" w:hAnsi="Traditional Arabic" w:eastAsia="Traditional Arabic" w:cs="Traditional Arabic"/>
          <w:sz w:val="28"/>
          <w:szCs w:val="28"/>
          <w:rtl/>
        </w:rPr>
        <w:t xml:space="preserve">وأضاف: " تم بناء كل تهدم ما من أسواره ومرافقه وعمارته بالمصلين، وإعادة رسالة المسجد بأداء الصلوات الخمس وإقامة صلاة الجمعة التي يحضرها ما يزيد عن ألف مصل كل أسبوع، وإقامة صلاة الفجر وباقي الصلوات والنشاطات والفعاليات".</w:t>
      </w:r>
    </w:p>
    <w:p>
      <w:pPr>
        <w:pStyle w:val="rtlJustify"/>
      </w:pPr>
      <w:r>
        <w:rPr>
          <w:rFonts w:ascii="Traditional Arabic" w:hAnsi="Traditional Arabic" w:eastAsia="Traditional Arabic" w:cs="Traditional Arabic"/>
          <w:sz w:val="28"/>
          <w:szCs w:val="28"/>
          <w:rtl/>
        </w:rPr>
        <w:t xml:space="preserve">**اعتداءات متواصلة</w:t>
      </w:r>
    </w:p>
    <w:p>
      <w:pPr>
        <w:pStyle w:val="rtlJustify"/>
      </w:pPr>
      <w:r>
        <w:rPr>
          <w:rFonts w:ascii="Traditional Arabic" w:hAnsi="Traditional Arabic" w:eastAsia="Traditional Arabic" w:cs="Traditional Arabic"/>
          <w:sz w:val="28"/>
          <w:szCs w:val="28"/>
          <w:rtl/>
        </w:rPr>
        <w:t xml:space="preserve">غير أن المسجد ما زال عرضة للاعتداءات حتى الآن.</w:t>
      </w:r>
    </w:p>
    <w:p>
      <w:pPr>
        <w:pStyle w:val="rtlJustify"/>
      </w:pPr>
      <w:r>
        <w:rPr>
          <w:rFonts w:ascii="Traditional Arabic" w:hAnsi="Traditional Arabic" w:eastAsia="Traditional Arabic" w:cs="Traditional Arabic"/>
          <w:sz w:val="28"/>
          <w:szCs w:val="28"/>
          <w:rtl/>
        </w:rPr>
        <w:t xml:space="preserve">وعن ذلك يقول الشيخ أبو عجوة: "أبرز الاعتداءات عام 2000 حيث أحاط آلاف الإسرائيليين المتطرفين المسجد بالأعلام الإسرائيلية وحاولوا اقتحامه والاعتداء على المصلين فيه".</w:t>
      </w:r>
    </w:p>
    <w:p>
      <w:pPr>
        <w:pStyle w:val="rtlJustify"/>
      </w:pPr>
      <w:r>
        <w:rPr>
          <w:rFonts w:ascii="Traditional Arabic" w:hAnsi="Traditional Arabic" w:eastAsia="Traditional Arabic" w:cs="Traditional Arabic"/>
          <w:sz w:val="28"/>
          <w:szCs w:val="28"/>
          <w:rtl/>
        </w:rPr>
        <w:t xml:space="preserve">ويتابع: "قدّر الله سبحانه وتعالى أن يتمكن عشرات الشباب الذين تواجدوا في المسجد وكنت أحدهم، من صد عدوان المعتدين والتأكيد على أننا على أتم الاستعداد لدفع أي ثمن للحفاظ على هذا المسجد كرمز وهوية".</w:t>
      </w:r>
    </w:p>
    <w:p>
      <w:pPr>
        <w:pStyle w:val="rtlJustify"/>
      </w:pPr>
      <w:r>
        <w:rPr>
          <w:rFonts w:ascii="Traditional Arabic" w:hAnsi="Traditional Arabic" w:eastAsia="Traditional Arabic" w:cs="Traditional Arabic"/>
          <w:sz w:val="28"/>
          <w:szCs w:val="28"/>
          <w:rtl/>
        </w:rPr>
        <w:t xml:space="preserve">ويشير إلى سلسلة أخرى من الاعتداءات على المسجد، حدثت خلال السنوات الماضية، ومنها إلقاء متطرفين إسرائيليين في 30 أكتوبر/تشرين الأول 2010، رأس خنزير لُف بكوفية فلسطينية.</w:t>
      </w:r>
    </w:p>
    <w:p>
      <w:pPr>
        <w:pStyle w:val="rtlJustify"/>
      </w:pPr>
      <w:r>
        <w:rPr>
          <w:rFonts w:ascii="Traditional Arabic" w:hAnsi="Traditional Arabic" w:eastAsia="Traditional Arabic" w:cs="Traditional Arabic"/>
          <w:sz w:val="28"/>
          <w:szCs w:val="28"/>
          <w:rtl/>
        </w:rPr>
        <w:t xml:space="preserve">وكذلك تم إلقاء الحجارة والزجاجات الفارغة والحارقة، في حوادث متفرقة، بالإضافة إلى كتابة الشعارات العنصرية على أسواء المسجد.</w:t>
      </w:r>
    </w:p>
    <w:p>
      <w:pPr>
        <w:pStyle w:val="rtlJustify"/>
      </w:pPr>
      <w:r>
        <w:rPr>
          <w:rFonts w:ascii="Traditional Arabic" w:hAnsi="Traditional Arabic" w:eastAsia="Traditional Arabic" w:cs="Traditional Arabic"/>
          <w:sz w:val="28"/>
          <w:szCs w:val="28"/>
          <w:rtl/>
        </w:rPr>
        <w:t xml:space="preserve">ويشير إمام المسجد، إلى أن آخر الاعتداءات، تمت في 8 يوليو/تموز 2021، حيث تم تحطيم أحد نوافذ المسجد الغربية.</w:t>
      </w:r>
    </w:p>
    <w:p>
      <w:pPr>
        <w:pStyle w:val="rtlJustify"/>
      </w:pPr>
      <w:r>
        <w:rPr>
          <w:rFonts w:ascii="Traditional Arabic" w:hAnsi="Traditional Arabic" w:eastAsia="Traditional Arabic" w:cs="Traditional Arabic"/>
          <w:sz w:val="28"/>
          <w:szCs w:val="28"/>
          <w:rtl/>
        </w:rPr>
        <w:t xml:space="preserve">**تلخيص للقضية الفلسطينية</w:t>
      </w:r>
    </w:p>
    <w:p>
      <w:pPr>
        <w:pStyle w:val="rtlJustify"/>
      </w:pPr>
      <w:r>
        <w:rPr>
          <w:rFonts w:ascii="Traditional Arabic" w:hAnsi="Traditional Arabic" w:eastAsia="Traditional Arabic" w:cs="Traditional Arabic"/>
          <w:sz w:val="28"/>
          <w:szCs w:val="28"/>
          <w:rtl/>
        </w:rPr>
        <w:t xml:space="preserve">ويرى الشيخ أبو عجوة أن قصة مسجد حسن بيك، "تُلخص القضية الفلسطينية".</w:t>
      </w:r>
    </w:p>
    <w:p>
      <w:pPr>
        <w:pStyle w:val="rtlJustify"/>
      </w:pPr>
      <w:r>
        <w:rPr>
          <w:rFonts w:ascii="Traditional Arabic" w:hAnsi="Traditional Arabic" w:eastAsia="Traditional Arabic" w:cs="Traditional Arabic"/>
          <w:sz w:val="28"/>
          <w:szCs w:val="28"/>
          <w:rtl/>
        </w:rPr>
        <w:t xml:space="preserve">ويقول موضحا: "ما جرى بالمسجد وحي المنشية، هو تلخيص للقضية الفلسطينية من حيث ما وقع من نكبة عام 1948، وهجوم شرس من المؤسسة الإسرائيلية والاحتلال ظنا منهم أنه بتهجير الشعب الفلسطيني، فإن القضية الفلسطينية قد انقضى أمرها، وطويت صفحتها".</w:t>
      </w:r>
    </w:p>
    <w:p>
      <w:pPr>
        <w:pStyle w:val="rtlJustify"/>
      </w:pPr>
      <w:r>
        <w:rPr>
          <w:rFonts w:ascii="Traditional Arabic" w:hAnsi="Traditional Arabic" w:eastAsia="Traditional Arabic" w:cs="Traditional Arabic"/>
          <w:sz w:val="28"/>
          <w:szCs w:val="28"/>
          <w:rtl/>
        </w:rPr>
        <w:t xml:space="preserve">وأضاف أبو عجوة: "مسجد حسن بيك يلخص هذه القضية، بما مر به منذ نكبة فلسطين وحتى سبعينيات القرن الماضي، وبعد ذلك إعادة إعماره، ليس بجهد أهل يافا فقط، بل كان هناك تعاضد وتعاون مع أهلنا بالقدس، وعموم الداخل الفلسطيني (المناطق العربية في إسرائيل) وعمقنا في العالم العربي والإسلامي".</w:t>
      </w:r>
    </w:p>
    <w:p>
      <w:pPr>
        <w:pStyle w:val="rtlJustify"/>
      </w:pPr>
      <w:r>
        <w:rPr>
          <w:rFonts w:ascii="Traditional Arabic" w:hAnsi="Traditional Arabic" w:eastAsia="Traditional Arabic" w:cs="Traditional Arabic"/>
          <w:sz w:val="28"/>
          <w:szCs w:val="28"/>
          <w:rtl/>
        </w:rPr>
        <w:t xml:space="preserve">يافا / عبد الرؤوف أرناؤوط / الأناضول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2025-11-04T01:25:13+00:00</dcterms:created>
  <dcterms:modified xsi:type="dcterms:W3CDTF">2025-11-04T01:25:13+00:00</dcterms:modified>
</cp:coreProperties>
</file>

<file path=docProps/custom.xml><?xml version="1.0" encoding="utf-8"?>
<Properties xmlns="http://schemas.openxmlformats.org/officeDocument/2006/custom-properties" xmlns:vt="http://schemas.openxmlformats.org/officeDocument/2006/docPropsVTypes"/>
</file>